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86" w:rsidRDefault="00B91A86">
      <w:r>
        <w:t>[</w:t>
      </w:r>
      <w:proofErr w:type="gramStart"/>
      <w:r>
        <w:t>insert</w:t>
      </w:r>
      <w:proofErr w:type="gramEnd"/>
      <w:r>
        <w:t xml:space="preserve"> practice letter head]</w:t>
      </w:r>
    </w:p>
    <w:p w:rsidR="00B91A86" w:rsidRDefault="00B91A86">
      <w:r>
        <w:t>[</w:t>
      </w:r>
      <w:proofErr w:type="gramStart"/>
      <w:r>
        <w:t>insert</w:t>
      </w:r>
      <w:proofErr w:type="gramEnd"/>
      <w:r>
        <w:t xml:space="preserve"> date]</w:t>
      </w:r>
    </w:p>
    <w:p w:rsidR="004F40ED" w:rsidRDefault="00894607">
      <w:r>
        <w:t>Dear Doctor ……</w:t>
      </w:r>
      <w:r w:rsidR="00B91A86">
        <w:t>……………………………</w:t>
      </w:r>
      <w:r>
        <w:t>.</w:t>
      </w:r>
    </w:p>
    <w:p w:rsidR="00894607" w:rsidRDefault="00B91A86">
      <w:r>
        <w:t>Many thanks</w:t>
      </w:r>
      <w:r w:rsidR="00894607">
        <w:t xml:space="preserve"> for your communication dated ……</w:t>
      </w:r>
      <w:r>
        <w:t>….</w:t>
      </w:r>
      <w:r w:rsidR="00894607">
        <w:t xml:space="preserve"> </w:t>
      </w:r>
      <w:r>
        <w:t xml:space="preserve">requesting </w:t>
      </w:r>
      <w:r w:rsidR="00894607">
        <w:t>the practice to prescribe……</w:t>
      </w:r>
      <w:r>
        <w:t>…………..</w:t>
      </w:r>
      <w:r w:rsidR="00894607">
        <w:t xml:space="preserve"> </w:t>
      </w:r>
    </w:p>
    <w:p w:rsidR="00894607" w:rsidRDefault="00894607"/>
    <w:p w:rsidR="00894607" w:rsidRDefault="00894607">
      <w:r>
        <w:t xml:space="preserve">Whilst we appreciate the immense pressure across the entire NHS system and </w:t>
      </w:r>
      <w:r w:rsidR="00766E11">
        <w:t>suspect that capacity within your speciali</w:t>
      </w:r>
      <w:r>
        <w:t xml:space="preserve">ty is </w:t>
      </w:r>
      <w:r w:rsidR="00BE7457">
        <w:t xml:space="preserve">also very </w:t>
      </w:r>
      <w:r>
        <w:t xml:space="preserve">stretched, the practice </w:t>
      </w:r>
      <w:r w:rsidR="00766E11">
        <w:t xml:space="preserve">regrets that </w:t>
      </w:r>
      <w:r w:rsidR="00BE7457">
        <w:t>it is</w:t>
      </w:r>
      <w:r w:rsidR="00766E11">
        <w:t xml:space="preserve"> un</w:t>
      </w:r>
      <w:r>
        <w:t>able to prescribe this medication</w:t>
      </w:r>
      <w:r w:rsidR="00766E11">
        <w:t xml:space="preserve"> as;</w:t>
      </w:r>
    </w:p>
    <w:p w:rsidR="00894607" w:rsidRDefault="00B91A86" w:rsidP="00894607">
      <w:pPr>
        <w:pStyle w:val="ListParagraph"/>
        <w:numPr>
          <w:ilvl w:val="0"/>
          <w:numId w:val="1"/>
        </w:numPr>
      </w:pPr>
      <w:r>
        <w:t>I</w:t>
      </w:r>
      <w:r w:rsidR="00894607">
        <w:t>t is in breach of formulary guidance</w:t>
      </w:r>
      <w:r>
        <w:t xml:space="preserve"> </w:t>
      </w:r>
      <w:hyperlink r:id="rId5" w:history="1">
        <w:r>
          <w:rPr>
            <w:rStyle w:val="Hyperlink"/>
          </w:rPr>
          <w:t>Formulary | East Region Formulary</w:t>
        </w:r>
      </w:hyperlink>
      <w:r w:rsidR="00894607">
        <w:t>. The guidance states this drug must be initiated and/or monitored (delete as appropriate) by speciality. Whilst this drug may historically have been prescribed by G</w:t>
      </w:r>
      <w:r>
        <w:t>eneral Practice</w:t>
      </w:r>
      <w:r w:rsidR="00894607">
        <w:t xml:space="preserve"> (indeed this practice may have inadvertently done this</w:t>
      </w:r>
      <w:r w:rsidR="00BE7457">
        <w:t xml:space="preserve"> in the past</w:t>
      </w:r>
      <w:r w:rsidR="00894607">
        <w:t>) it has now come to our attention that the formulary does not support prescribing within primary care at this stage and regret that we will therefore have to decline</w:t>
      </w:r>
      <w:r w:rsidR="00766E11">
        <w:t>.</w:t>
      </w:r>
      <w:r w:rsidR="00894607">
        <w:t xml:space="preserve"> </w:t>
      </w:r>
    </w:p>
    <w:p w:rsidR="00894607" w:rsidRDefault="00894607" w:rsidP="00894607">
      <w:pPr>
        <w:pStyle w:val="ListParagraph"/>
      </w:pPr>
    </w:p>
    <w:p w:rsidR="00894607" w:rsidRDefault="00B91A86" w:rsidP="00894607">
      <w:pPr>
        <w:pStyle w:val="ListParagraph"/>
        <w:numPr>
          <w:ilvl w:val="0"/>
          <w:numId w:val="1"/>
        </w:numPr>
      </w:pPr>
      <w:r>
        <w:t>T</w:t>
      </w:r>
      <w:r w:rsidR="00894607">
        <w:t>here is no agreed Shared Care Agreement for this medication</w:t>
      </w:r>
      <w:r w:rsidR="00766E11">
        <w:t>.</w:t>
      </w:r>
    </w:p>
    <w:p w:rsidR="00894607" w:rsidRDefault="00894607" w:rsidP="00894607">
      <w:pPr>
        <w:pStyle w:val="ListParagraph"/>
      </w:pPr>
    </w:p>
    <w:p w:rsidR="00B91A86" w:rsidRDefault="00B91A86" w:rsidP="00B91A86">
      <w:pPr>
        <w:pStyle w:val="ListParagraph"/>
        <w:numPr>
          <w:ilvl w:val="0"/>
          <w:numId w:val="1"/>
        </w:numPr>
      </w:pPr>
      <w:r>
        <w:t>T</w:t>
      </w:r>
      <w:r w:rsidR="00894607">
        <w:t>he practice decline</w:t>
      </w:r>
      <w:r w:rsidR="00BE7457">
        <w:t>s</w:t>
      </w:r>
      <w:r w:rsidR="00894607">
        <w:t xml:space="preserve"> to take part in this Sha</w:t>
      </w:r>
      <w:bookmarkStart w:id="0" w:name="_GoBack"/>
      <w:bookmarkEnd w:id="0"/>
      <w:r w:rsidR="00894607">
        <w:t>red Care Agreement (as is the r</w:t>
      </w:r>
      <w:r w:rsidR="00766E11">
        <w:t>ight of any practice, according to their capacity and/</w:t>
      </w:r>
      <w:r w:rsidR="00894607">
        <w:t>or competencies of the individual clinicians</w:t>
      </w:r>
      <w:r w:rsidR="00BE7457">
        <w:t>, in line with GMC guidance</w:t>
      </w:r>
      <w:r w:rsidR="00894607">
        <w:t>)</w:t>
      </w:r>
      <w:r w:rsidR="00766E11">
        <w:t>.</w:t>
      </w:r>
    </w:p>
    <w:p w:rsidR="00B91A86" w:rsidRDefault="00B91A86" w:rsidP="00B91A86">
      <w:pPr>
        <w:pStyle w:val="ListParagraph"/>
      </w:pPr>
    </w:p>
    <w:p w:rsidR="00B91A86" w:rsidRDefault="00B91A86" w:rsidP="00B91A86">
      <w:pPr>
        <w:pStyle w:val="ListParagraph"/>
        <w:numPr>
          <w:ilvl w:val="0"/>
          <w:numId w:val="1"/>
        </w:numPr>
      </w:pPr>
      <w:r>
        <w:t>The prescribing</w:t>
      </w:r>
      <w:r w:rsidR="00C470B3">
        <w:t>/dosing</w:t>
      </w:r>
      <w:r>
        <w:t xml:space="preserve"> of this medication is beyond the competencies of a General Practitioner and as per GMC guidance we therefore decline to prescribe this medication as do not feel safe or competent to do so.</w:t>
      </w:r>
    </w:p>
    <w:p w:rsidR="00894607" w:rsidRDefault="00894607" w:rsidP="00894607">
      <w:pPr>
        <w:pStyle w:val="ListParagraph"/>
      </w:pPr>
    </w:p>
    <w:p w:rsidR="00894607" w:rsidRDefault="00766E11" w:rsidP="00894607">
      <w:r>
        <w:t>Practice</w:t>
      </w:r>
      <w:r w:rsidR="00894607">
        <w:t xml:space="preserve"> ability to decline thi</w:t>
      </w:r>
      <w:r>
        <w:t>s medication is supported by</w:t>
      </w:r>
      <w:r w:rsidR="00894607">
        <w:t xml:space="preserve"> </w:t>
      </w:r>
      <w:r w:rsidR="00B91A86">
        <w:t xml:space="preserve">the </w:t>
      </w:r>
      <w:r w:rsidR="00894607">
        <w:t>Lothian L</w:t>
      </w:r>
      <w:r w:rsidR="00B91A86">
        <w:t>ocal Medical Committee and in line with local and national prescribing guidance</w:t>
      </w:r>
    </w:p>
    <w:p w:rsidR="00766E11" w:rsidRDefault="00766E11" w:rsidP="00894607"/>
    <w:p w:rsidR="00894607" w:rsidRDefault="00894607" w:rsidP="00894607">
      <w:r>
        <w:t>Yours sincerely</w:t>
      </w:r>
    </w:p>
    <w:sectPr w:rsidR="00894607" w:rsidSect="00807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E1E4986" w16cex:dateUtc="2025-02-08T18:00:00Z"/>
  <w16cex:commentExtensible w16cex:durableId="7325C09D" w16cex:dateUtc="2025-02-08T18:01:00Z"/>
  <w16cex:commentExtensible w16cex:durableId="052BDBB2" w16cex:dateUtc="2025-02-08T18:03:00Z"/>
  <w16cex:commentExtensible w16cex:durableId="70303A9B" w16cex:dateUtc="2025-02-08T18:04:00Z"/>
  <w16cex:commentExtensible w16cex:durableId="1E9769AC" w16cex:dateUtc="2025-02-08T1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1BABF81" w16cid:durableId="4E1E4986"/>
  <w16cid:commentId w16cid:paraId="59DEAB47" w16cid:durableId="7325C09D"/>
  <w16cid:commentId w16cid:paraId="4CA0D8EB" w16cid:durableId="052BDBB2"/>
  <w16cid:commentId w16cid:paraId="4EA7FCB5" w16cid:durableId="70303A9B"/>
  <w16cid:commentId w16cid:paraId="338DE4FA" w16cid:durableId="1E9769A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7330"/>
    <w:multiLevelType w:val="hybridMultilevel"/>
    <w:tmpl w:val="C61EE1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607"/>
    <w:rsid w:val="00023D86"/>
    <w:rsid w:val="000D5993"/>
    <w:rsid w:val="00300F8A"/>
    <w:rsid w:val="003F3AAE"/>
    <w:rsid w:val="00495FDE"/>
    <w:rsid w:val="004F40ED"/>
    <w:rsid w:val="00766E11"/>
    <w:rsid w:val="008077FD"/>
    <w:rsid w:val="00894607"/>
    <w:rsid w:val="008C2CD1"/>
    <w:rsid w:val="00B91A86"/>
    <w:rsid w:val="00BE7457"/>
    <w:rsid w:val="00C470B3"/>
    <w:rsid w:val="00D238E3"/>
    <w:rsid w:val="00FD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07"/>
    <w:pPr>
      <w:ind w:left="720"/>
      <w:contextualSpacing/>
    </w:pPr>
  </w:style>
  <w:style w:type="paragraph" w:styleId="Revision">
    <w:name w:val="Revision"/>
    <w:hidden/>
    <w:uiPriority w:val="99"/>
    <w:semiHidden/>
    <w:rsid w:val="00BE74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E7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4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74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4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91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ulary.nhs.scot/east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Lomas</dc:creator>
  <cp:lastModifiedBy>Nicola Smith</cp:lastModifiedBy>
  <cp:revision>2</cp:revision>
  <dcterms:created xsi:type="dcterms:W3CDTF">2025-02-25T15:34:00Z</dcterms:created>
  <dcterms:modified xsi:type="dcterms:W3CDTF">2025-02-25T15:34:00Z</dcterms:modified>
</cp:coreProperties>
</file>